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978" w:rsidRDefault="00AD6978" w:rsidP="004A7895">
      <w:pPr>
        <w:pStyle w:val="Title"/>
        <w:rPr>
          <w:lang w:val="es-ES"/>
        </w:rPr>
      </w:pPr>
      <w:r>
        <w:rPr>
          <w:lang w:val="es-ES"/>
        </w:rPr>
        <w:t>Anotaciones al margen. 6 estrategias</w:t>
      </w:r>
    </w:p>
    <w:p w:rsidR="00AD6978" w:rsidRDefault="00AD6978">
      <w:pPr>
        <w:rPr>
          <w:lang w:val="es-ES"/>
        </w:rPr>
      </w:pPr>
    </w:p>
    <w:p w:rsidR="002203D5" w:rsidRDefault="00AD6978">
      <w:pPr>
        <w:rPr>
          <w:lang w:val="es-ES"/>
        </w:rPr>
      </w:pPr>
      <w:r>
        <w:rPr>
          <w:lang w:val="es-ES"/>
        </w:rPr>
        <w:t xml:space="preserve">Este cuadro te da 6 estrategias que te ayudarán a comprender mejor las lecturas o artículos. Mientras leas, usa estas estrategias para tomar pequeños apuntes (=anotaciones) al </w:t>
      </w:r>
      <w:proofErr w:type="spellStart"/>
      <w:r>
        <w:rPr>
          <w:lang w:val="es-ES"/>
        </w:rPr>
        <w:t>mergen</w:t>
      </w:r>
      <w:proofErr w:type="spellEnd"/>
      <w:r>
        <w:rPr>
          <w:lang w:val="es-ES"/>
        </w:rPr>
        <w:t xml:space="preserve"> del texto.</w:t>
      </w:r>
    </w:p>
    <w:p w:rsidR="00AD6978" w:rsidRDefault="00262387">
      <w:pPr>
        <w:rPr>
          <w:lang w:val="es-ES"/>
        </w:rPr>
      </w:pPr>
      <w:r w:rsidRPr="00262387">
        <w:rPr>
          <w:noProof/>
        </w:rPr>
        <w:drawing>
          <wp:anchor distT="0" distB="0" distL="114300" distR="114300" simplePos="0" relativeHeight="251660288" behindDoc="0" locked="0" layoutInCell="1" allowOverlap="1" wp14:anchorId="59EFB03E" wp14:editId="5B492824">
            <wp:simplePos x="0" y="0"/>
            <wp:positionH relativeFrom="column">
              <wp:posOffset>5562600</wp:posOffset>
            </wp:positionH>
            <wp:positionV relativeFrom="paragraph">
              <wp:posOffset>2538095</wp:posOffset>
            </wp:positionV>
            <wp:extent cx="1150620" cy="532238"/>
            <wp:effectExtent l="0" t="0" r="0" b="1270"/>
            <wp:wrapNone/>
            <wp:docPr id="4098" name="Picture 2" descr="http://www.fenalco.com.co/sites/default/files/FOTO%202%20ARTICULO%20DOMENICO%20DI%20SIENA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://www.fenalco.com.co/sites/default/files/FOTO%202%20ARTICULO%20DOMENICO%20DI%20SIENA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53223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2387">
        <w:rPr>
          <w:noProof/>
        </w:rPr>
        <w:drawing>
          <wp:anchor distT="0" distB="0" distL="114300" distR="114300" simplePos="0" relativeHeight="251658240" behindDoc="0" locked="0" layoutInCell="1" allowOverlap="1" wp14:anchorId="2095E351" wp14:editId="313E6608">
            <wp:simplePos x="0" y="0"/>
            <wp:positionH relativeFrom="column">
              <wp:posOffset>5585460</wp:posOffset>
            </wp:positionH>
            <wp:positionV relativeFrom="paragraph">
              <wp:posOffset>4761865</wp:posOffset>
            </wp:positionV>
            <wp:extent cx="731212" cy="723900"/>
            <wp:effectExtent l="0" t="0" r="0" b="0"/>
            <wp:wrapNone/>
            <wp:docPr id="6146" name="Picture 2" descr="http://www.elcomercial.info/wp-content/uploads/2009/12/el-comercial-debe-saber-preguntar-y-escuchar-300x2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http://www.elcomercial.info/wp-content/uploads/2009/12/el-comercial-debe-saber-preguntar-y-escuchar-300x29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212" cy="7239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D6978" w:rsidRPr="00F118B0" w:rsidTr="00AD6978">
        <w:tc>
          <w:tcPr>
            <w:tcW w:w="4675" w:type="dxa"/>
          </w:tcPr>
          <w:p w:rsidR="00AD6978" w:rsidRPr="00E849EE" w:rsidRDefault="00262387" w:rsidP="00AD6978">
            <w:pPr>
              <w:rPr>
                <w:b/>
                <w:sz w:val="28"/>
                <w:szCs w:val="28"/>
                <w:lang w:val="es-ES"/>
              </w:rPr>
            </w:pPr>
            <w:r w:rsidRPr="00262387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0B5CC8ED" wp14:editId="0194D3D0">
                  <wp:simplePos x="0" y="0"/>
                  <wp:positionH relativeFrom="column">
                    <wp:posOffset>2176145</wp:posOffset>
                  </wp:positionH>
                  <wp:positionV relativeFrom="paragraph">
                    <wp:posOffset>5080</wp:posOffset>
                  </wp:positionV>
                  <wp:extent cx="685166" cy="387350"/>
                  <wp:effectExtent l="0" t="0" r="635" b="0"/>
                  <wp:wrapNone/>
                  <wp:docPr id="1026" name="Picture 2" descr="http://www.emowe.com/wp-content/uploads/visualiza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www.emowe.com/wp-content/uploads/visualizar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5" cy="38771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D6978" w:rsidRPr="00E849EE">
              <w:rPr>
                <w:b/>
                <w:sz w:val="28"/>
                <w:szCs w:val="28"/>
                <w:lang w:val="es-ES"/>
              </w:rPr>
              <w:t>Visualizar</w:t>
            </w:r>
          </w:p>
          <w:p w:rsidR="00AD6978" w:rsidRPr="00E849EE" w:rsidRDefault="00AD6978" w:rsidP="00AD6978">
            <w:pPr>
              <w:rPr>
                <w:lang w:val="es-ES"/>
              </w:rPr>
            </w:pPr>
          </w:p>
          <w:p w:rsidR="00AD6978" w:rsidRPr="00AD6978" w:rsidRDefault="00AD6978" w:rsidP="00AD6978">
            <w:pPr>
              <w:rPr>
                <w:lang w:val="es-ES"/>
              </w:rPr>
            </w:pPr>
            <w:r w:rsidRPr="00AD6978">
              <w:rPr>
                <w:lang w:val="es-ES"/>
              </w:rPr>
              <w:t>Visualiza lo que dice el texto y dibuja una ilustración al margen.</w:t>
            </w:r>
          </w:p>
          <w:p w:rsidR="00AD6978" w:rsidRDefault="00E849EE" w:rsidP="00AD6978">
            <w:r>
              <w:t xml:space="preserve">Al </w:t>
            </w:r>
            <w:proofErr w:type="spellStart"/>
            <w:r>
              <w:t>visualiza</w:t>
            </w:r>
            <w:r w:rsidR="00AD6978">
              <w:t>r</w:t>
            </w:r>
            <w:proofErr w:type="spellEnd"/>
            <w:r w:rsidR="00AD6978">
              <w:t xml:space="preserve"> </w:t>
            </w:r>
            <w:proofErr w:type="spellStart"/>
            <w:r w:rsidR="00AD6978">
              <w:t>pregúntate</w:t>
            </w:r>
            <w:proofErr w:type="spellEnd"/>
            <w:r w:rsidR="00AD6978">
              <w:t>:</w:t>
            </w:r>
          </w:p>
          <w:p w:rsidR="00AD6978" w:rsidRDefault="00AD6978" w:rsidP="00AD6978">
            <w:pPr>
              <w:pStyle w:val="ListParagraph"/>
              <w:numPr>
                <w:ilvl w:val="0"/>
                <w:numId w:val="1"/>
              </w:numPr>
            </w:pPr>
            <w:r>
              <w:t>¿</w:t>
            </w:r>
            <w:proofErr w:type="spellStart"/>
            <w:r>
              <w:t>Qué</w:t>
            </w:r>
            <w:proofErr w:type="spellEnd"/>
            <w:r>
              <w:t xml:space="preserve"> </w:t>
            </w:r>
            <w:proofErr w:type="spellStart"/>
            <w:r>
              <w:t>aspect</w:t>
            </w:r>
            <w:r w:rsidR="00E849EE">
              <w:t>o</w:t>
            </w:r>
            <w:proofErr w:type="spellEnd"/>
            <w:r>
              <w:t xml:space="preserve"> </w:t>
            </w:r>
            <w:proofErr w:type="spellStart"/>
            <w:r>
              <w:t>tiene</w:t>
            </w:r>
            <w:proofErr w:type="spellEnd"/>
            <w:r>
              <w:t>?</w:t>
            </w:r>
          </w:p>
          <w:p w:rsidR="00AD6978" w:rsidRPr="00AD6978" w:rsidRDefault="00AD6978" w:rsidP="00AD6978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AD6978">
              <w:rPr>
                <w:lang w:val="es-ES"/>
              </w:rPr>
              <w:t xml:space="preserve">¿Cómo puedo dibujar esta idea o </w:t>
            </w:r>
            <w:r w:rsidR="00E849EE" w:rsidRPr="00AD6978">
              <w:rPr>
                <w:lang w:val="es-ES"/>
              </w:rPr>
              <w:t>concepto</w:t>
            </w:r>
            <w:r w:rsidRPr="00AD6978">
              <w:rPr>
                <w:lang w:val="es-ES"/>
              </w:rPr>
              <w:t>?</w:t>
            </w:r>
          </w:p>
          <w:p w:rsidR="00AD6978" w:rsidRPr="00AD6978" w:rsidRDefault="00AD6978" w:rsidP="00AD6978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AD6978">
              <w:rPr>
                <w:lang w:val="es-ES"/>
              </w:rPr>
              <w:t xml:space="preserve">¿Qué imagen o símbolo representa </w:t>
            </w:r>
            <w:r w:rsidR="00E849EE" w:rsidRPr="00AD6978">
              <w:rPr>
                <w:lang w:val="es-ES"/>
              </w:rPr>
              <w:t>mejor</w:t>
            </w:r>
            <w:r w:rsidRPr="00AD6978">
              <w:rPr>
                <w:lang w:val="es-ES"/>
              </w:rPr>
              <w:t xml:space="preserve"> esta idea?</w:t>
            </w:r>
          </w:p>
        </w:tc>
        <w:tc>
          <w:tcPr>
            <w:tcW w:w="4675" w:type="dxa"/>
          </w:tcPr>
          <w:p w:rsidR="00AD6978" w:rsidRPr="00AD6978" w:rsidRDefault="00AD6978">
            <w:pPr>
              <w:rPr>
                <w:b/>
                <w:sz w:val="28"/>
                <w:szCs w:val="28"/>
                <w:lang w:val="es-ES"/>
              </w:rPr>
            </w:pPr>
            <w:r>
              <w:rPr>
                <w:b/>
                <w:sz w:val="28"/>
                <w:szCs w:val="28"/>
                <w:lang w:val="es-ES"/>
              </w:rPr>
              <w:t>Resumir</w:t>
            </w:r>
          </w:p>
          <w:p w:rsidR="00AD6978" w:rsidRPr="00AD6978" w:rsidRDefault="00AD6978">
            <w:pPr>
              <w:rPr>
                <w:lang w:val="es-ES"/>
              </w:rPr>
            </w:pPr>
          </w:p>
          <w:p w:rsidR="00AD6978" w:rsidRPr="00AD6978" w:rsidRDefault="00262387">
            <w:pPr>
              <w:rPr>
                <w:lang w:val="es-ES"/>
              </w:rPr>
            </w:pPr>
            <w:r w:rsidRPr="00262387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FDB55F2" wp14:editId="4C7D0B7E">
                  <wp:simplePos x="0" y="0"/>
                  <wp:positionH relativeFrom="column">
                    <wp:posOffset>2491740</wp:posOffset>
                  </wp:positionH>
                  <wp:positionV relativeFrom="paragraph">
                    <wp:posOffset>272415</wp:posOffset>
                  </wp:positionV>
                  <wp:extent cx="701040" cy="545272"/>
                  <wp:effectExtent l="0" t="0" r="3810" b="7620"/>
                  <wp:wrapNone/>
                  <wp:docPr id="2050" name="Picture 2" descr="http://www.alquimistasdelapalabra.com/narrativa/10_cuentos/resum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http://www.alquimistasdelapalabra.com/narrativa/10_cuentos/resum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54527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D6978" w:rsidRPr="00AD6978">
              <w:rPr>
                <w:lang w:val="es-ES"/>
              </w:rPr>
              <w:t>Resumen brevemente los párrafos o secciones del texto.</w:t>
            </w:r>
          </w:p>
          <w:p w:rsidR="00AD6978" w:rsidRPr="00AD6978" w:rsidRDefault="00AD6978">
            <w:pPr>
              <w:rPr>
                <w:lang w:val="es-ES"/>
              </w:rPr>
            </w:pPr>
            <w:r w:rsidRPr="00AD6978">
              <w:rPr>
                <w:lang w:val="es-ES"/>
              </w:rPr>
              <w:t>El resumen debe:</w:t>
            </w:r>
          </w:p>
          <w:p w:rsidR="00AD6978" w:rsidRPr="00AD6978" w:rsidRDefault="00AD6978" w:rsidP="00AD6978">
            <w:pPr>
              <w:pStyle w:val="ListParagraph"/>
              <w:numPr>
                <w:ilvl w:val="0"/>
                <w:numId w:val="2"/>
              </w:numPr>
              <w:rPr>
                <w:lang w:val="es-ES"/>
              </w:rPr>
            </w:pPr>
            <w:r w:rsidRPr="00AD6978">
              <w:rPr>
                <w:lang w:val="es-ES"/>
              </w:rPr>
              <w:t xml:space="preserve">Explicar de </w:t>
            </w:r>
            <w:r w:rsidR="005C1AB4" w:rsidRPr="00AD6978">
              <w:rPr>
                <w:lang w:val="es-ES"/>
              </w:rPr>
              <w:t>qué</w:t>
            </w:r>
            <w:r w:rsidRPr="00AD6978">
              <w:rPr>
                <w:lang w:val="es-ES"/>
              </w:rPr>
              <w:t xml:space="preserve"> trata el párrafo;</w:t>
            </w:r>
          </w:p>
          <w:p w:rsidR="00AD6978" w:rsidRPr="00AD6978" w:rsidRDefault="00AD6978" w:rsidP="00AD6978">
            <w:pPr>
              <w:pStyle w:val="ListParagraph"/>
              <w:numPr>
                <w:ilvl w:val="0"/>
                <w:numId w:val="2"/>
              </w:numPr>
              <w:rPr>
                <w:lang w:val="es-ES"/>
              </w:rPr>
            </w:pPr>
            <w:r w:rsidRPr="00AD6978">
              <w:rPr>
                <w:lang w:val="es-ES"/>
              </w:rPr>
              <w:t>Describe qué quiere decir el autor;</w:t>
            </w:r>
          </w:p>
          <w:p w:rsidR="00AD6978" w:rsidRPr="00AD6978" w:rsidRDefault="00AD6978" w:rsidP="00AD6978">
            <w:pPr>
              <w:pStyle w:val="ListParagraph"/>
              <w:numPr>
                <w:ilvl w:val="0"/>
                <w:numId w:val="2"/>
              </w:numPr>
              <w:rPr>
                <w:lang w:val="es-ES"/>
              </w:rPr>
            </w:pPr>
            <w:r w:rsidRPr="00AD6978">
              <w:rPr>
                <w:lang w:val="es-ES"/>
              </w:rPr>
              <w:t>Hacer una lista de ideas y palabras clave.</w:t>
            </w:r>
            <w:r w:rsidR="00262387" w:rsidRPr="00262387">
              <w:rPr>
                <w:noProof/>
                <w:lang w:val="es-ES"/>
              </w:rPr>
              <w:t xml:space="preserve"> </w:t>
            </w:r>
          </w:p>
        </w:tc>
      </w:tr>
      <w:tr w:rsidR="00AD6978" w:rsidRPr="00F118B0" w:rsidTr="00AD6978">
        <w:tc>
          <w:tcPr>
            <w:tcW w:w="4675" w:type="dxa"/>
          </w:tcPr>
          <w:p w:rsidR="00AD6978" w:rsidRPr="00E849EE" w:rsidRDefault="00262387">
            <w:pPr>
              <w:rPr>
                <w:b/>
                <w:sz w:val="28"/>
                <w:szCs w:val="28"/>
                <w:lang w:val="es-ES"/>
              </w:rPr>
            </w:pPr>
            <w:r w:rsidRPr="00262387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5344A55" wp14:editId="321478F2">
                  <wp:simplePos x="0" y="0"/>
                  <wp:positionH relativeFrom="column">
                    <wp:posOffset>1612265</wp:posOffset>
                  </wp:positionH>
                  <wp:positionV relativeFrom="paragraph">
                    <wp:posOffset>-27305</wp:posOffset>
                  </wp:positionV>
                  <wp:extent cx="861060" cy="441801"/>
                  <wp:effectExtent l="0" t="0" r="0" b="0"/>
                  <wp:wrapNone/>
                  <wp:docPr id="3074" name="Picture 2" descr="http://www.elpais.com.uy/files/article_main/files/crop/uploads/2013/04/11/5166b96f699ce.6.31-48-1247-7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 descr="http://www.elpais.com.uy/files/article_main/files/crop/uploads/2013/04/11/5166b96f699ce.6.31-48-1247-79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801" cy="446286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D6978" w:rsidRPr="00E849EE">
              <w:rPr>
                <w:b/>
                <w:sz w:val="28"/>
                <w:szCs w:val="28"/>
                <w:lang w:val="es-ES"/>
              </w:rPr>
              <w:t>Clarificar</w:t>
            </w:r>
          </w:p>
          <w:p w:rsidR="00AD6978" w:rsidRPr="00E849EE" w:rsidRDefault="00AD6978">
            <w:pPr>
              <w:rPr>
                <w:lang w:val="es-ES"/>
              </w:rPr>
            </w:pPr>
          </w:p>
          <w:p w:rsidR="005C1AB4" w:rsidRDefault="005C1AB4">
            <w:pPr>
              <w:rPr>
                <w:lang w:val="es-ES"/>
              </w:rPr>
            </w:pPr>
            <w:r w:rsidRPr="005C1AB4">
              <w:rPr>
                <w:lang w:val="es-ES"/>
              </w:rPr>
              <w:t xml:space="preserve">Un buen lector hace que ideas complejas </w:t>
            </w:r>
            <w:r>
              <w:rPr>
                <w:lang w:val="es-ES"/>
              </w:rPr>
              <w:t>sean más claras a través de análisis, síntesis y evaluación.</w:t>
            </w:r>
          </w:p>
          <w:p w:rsidR="005C1AB4" w:rsidRDefault="005C1AB4">
            <w:pPr>
              <w:rPr>
                <w:lang w:val="es-ES"/>
              </w:rPr>
            </w:pPr>
            <w:r>
              <w:rPr>
                <w:lang w:val="es-ES"/>
              </w:rPr>
              <w:t>Para aclarar la información es necesario:</w:t>
            </w:r>
          </w:p>
          <w:p w:rsidR="005C1AB4" w:rsidRPr="005C1AB4" w:rsidRDefault="005C1AB4" w:rsidP="005C1AB4">
            <w:pPr>
              <w:pStyle w:val="ListParagraph"/>
              <w:numPr>
                <w:ilvl w:val="0"/>
                <w:numId w:val="3"/>
              </w:numPr>
              <w:rPr>
                <w:lang w:val="es-ES"/>
              </w:rPr>
            </w:pPr>
            <w:r w:rsidRPr="005C1AB4">
              <w:rPr>
                <w:lang w:val="es-ES"/>
              </w:rPr>
              <w:t>Definir palabras clave;</w:t>
            </w:r>
          </w:p>
          <w:p w:rsidR="005C1AB4" w:rsidRPr="005C1AB4" w:rsidRDefault="005C1AB4" w:rsidP="005C1AB4">
            <w:pPr>
              <w:pStyle w:val="ListParagraph"/>
              <w:numPr>
                <w:ilvl w:val="0"/>
                <w:numId w:val="3"/>
              </w:numPr>
              <w:rPr>
                <w:lang w:val="es-ES"/>
              </w:rPr>
            </w:pPr>
            <w:r w:rsidRPr="005C1AB4">
              <w:rPr>
                <w:lang w:val="es-ES"/>
              </w:rPr>
              <w:t>Volver a leer partes del texto;</w:t>
            </w:r>
          </w:p>
          <w:p w:rsidR="005C1AB4" w:rsidRPr="005C1AB4" w:rsidRDefault="005C1AB4" w:rsidP="005C1AB4">
            <w:pPr>
              <w:pStyle w:val="ListParagraph"/>
              <w:numPr>
                <w:ilvl w:val="0"/>
                <w:numId w:val="3"/>
              </w:numPr>
            </w:pPr>
            <w:proofErr w:type="spellStart"/>
            <w:r w:rsidRPr="005C1AB4">
              <w:t>Analizar</w:t>
            </w:r>
            <w:proofErr w:type="spellEnd"/>
            <w:r w:rsidRPr="005C1AB4">
              <w:t xml:space="preserve"> y </w:t>
            </w:r>
            <w:proofErr w:type="spellStart"/>
            <w:r w:rsidRPr="005C1AB4">
              <w:t>conectar</w:t>
            </w:r>
            <w:proofErr w:type="spellEnd"/>
            <w:r w:rsidRPr="005C1AB4">
              <w:t xml:space="preserve"> ideas;</w:t>
            </w:r>
          </w:p>
          <w:p w:rsidR="00AD6978" w:rsidRPr="00262387" w:rsidRDefault="005C1AB4" w:rsidP="005C1AB4">
            <w:pPr>
              <w:pStyle w:val="ListParagraph"/>
              <w:numPr>
                <w:ilvl w:val="0"/>
                <w:numId w:val="3"/>
              </w:numPr>
              <w:rPr>
                <w:lang w:val="es-ES"/>
              </w:rPr>
            </w:pPr>
            <w:r w:rsidRPr="00262387">
              <w:rPr>
                <w:lang w:val="es-ES"/>
              </w:rPr>
              <w:t>Par</w:t>
            </w:r>
            <w:r w:rsidR="00262387" w:rsidRPr="00262387">
              <w:rPr>
                <w:noProof/>
                <w:lang w:val="es-ES"/>
              </w:rPr>
              <w:t xml:space="preserve"> </w:t>
            </w:r>
            <w:proofErr w:type="spellStart"/>
            <w:r w:rsidRPr="00262387">
              <w:rPr>
                <w:lang w:val="es-ES"/>
              </w:rPr>
              <w:t>afrasear</w:t>
            </w:r>
            <w:proofErr w:type="spellEnd"/>
            <w:r w:rsidRPr="00262387">
              <w:rPr>
                <w:lang w:val="es-ES"/>
              </w:rPr>
              <w:t xml:space="preserve"> y resumir ideas.</w:t>
            </w:r>
          </w:p>
        </w:tc>
        <w:tc>
          <w:tcPr>
            <w:tcW w:w="4675" w:type="dxa"/>
          </w:tcPr>
          <w:p w:rsidR="005C1AB4" w:rsidRPr="00262387" w:rsidRDefault="005C1AB4">
            <w:pPr>
              <w:rPr>
                <w:b/>
                <w:sz w:val="28"/>
                <w:szCs w:val="28"/>
                <w:lang w:val="es-ES"/>
              </w:rPr>
            </w:pPr>
            <w:r w:rsidRPr="00262387">
              <w:rPr>
                <w:b/>
                <w:sz w:val="28"/>
                <w:szCs w:val="28"/>
                <w:lang w:val="es-ES"/>
              </w:rPr>
              <w:t>Co</w:t>
            </w:r>
            <w:r w:rsidR="00AD6978" w:rsidRPr="00262387">
              <w:rPr>
                <w:b/>
                <w:sz w:val="28"/>
                <w:szCs w:val="28"/>
                <w:lang w:val="es-ES"/>
              </w:rPr>
              <w:t>nect</w:t>
            </w:r>
            <w:r w:rsidRPr="00262387">
              <w:rPr>
                <w:b/>
                <w:sz w:val="28"/>
                <w:szCs w:val="28"/>
                <w:lang w:val="es-ES"/>
              </w:rPr>
              <w:t>ar</w:t>
            </w:r>
          </w:p>
          <w:p w:rsidR="005C1AB4" w:rsidRPr="00262387" w:rsidRDefault="005C1AB4">
            <w:pPr>
              <w:rPr>
                <w:lang w:val="es-ES"/>
              </w:rPr>
            </w:pPr>
          </w:p>
          <w:p w:rsidR="005C1AB4" w:rsidRPr="005C1AB4" w:rsidRDefault="005C1AB4" w:rsidP="005C1AB4">
            <w:pPr>
              <w:rPr>
                <w:lang w:val="es-ES"/>
              </w:rPr>
            </w:pPr>
            <w:r w:rsidRPr="005C1AB4">
              <w:rPr>
                <w:lang w:val="es-ES"/>
              </w:rPr>
              <w:t>Conecta lo que lees con tu vida y el mundo en que vives.</w:t>
            </w:r>
            <w:r>
              <w:rPr>
                <w:lang w:val="es-ES"/>
              </w:rPr>
              <w:t xml:space="preserve"> </w:t>
            </w:r>
            <w:r w:rsidRPr="005C1AB4">
              <w:rPr>
                <w:lang w:val="es-ES"/>
              </w:rPr>
              <w:t xml:space="preserve">Las conexiones que establezcas te ayudarán a comprender </w:t>
            </w:r>
            <w:r w:rsidR="00E849EE" w:rsidRPr="005C1AB4">
              <w:rPr>
                <w:lang w:val="es-ES"/>
              </w:rPr>
              <w:t>mejor</w:t>
            </w:r>
            <w:r w:rsidRPr="005C1AB4">
              <w:rPr>
                <w:lang w:val="es-ES"/>
              </w:rPr>
              <w:t xml:space="preserve"> el texto</w:t>
            </w:r>
          </w:p>
          <w:p w:rsidR="005C1AB4" w:rsidRDefault="005C1AB4" w:rsidP="005C1AB4">
            <w:pPr>
              <w:rPr>
                <w:lang w:val="es-ES"/>
              </w:rPr>
            </w:pPr>
            <w:r>
              <w:rPr>
                <w:lang w:val="es-ES"/>
              </w:rPr>
              <w:t>Mientras leas, pregúntate:</w:t>
            </w:r>
          </w:p>
          <w:p w:rsidR="005C1AB4" w:rsidRPr="005C1AB4" w:rsidRDefault="005C1AB4" w:rsidP="005C1AB4">
            <w:pPr>
              <w:pStyle w:val="ListParagraph"/>
              <w:numPr>
                <w:ilvl w:val="0"/>
                <w:numId w:val="4"/>
              </w:numPr>
              <w:rPr>
                <w:lang w:val="es-ES"/>
              </w:rPr>
            </w:pPr>
            <w:r w:rsidRPr="005C1AB4">
              <w:rPr>
                <w:lang w:val="es-ES"/>
              </w:rPr>
              <w:t>¿De qué manera esto tiene relación conmigo?</w:t>
            </w:r>
          </w:p>
          <w:p w:rsidR="005C1AB4" w:rsidRPr="005C1AB4" w:rsidRDefault="005C1AB4" w:rsidP="005C1AB4">
            <w:pPr>
              <w:pStyle w:val="ListParagraph"/>
              <w:numPr>
                <w:ilvl w:val="0"/>
                <w:numId w:val="4"/>
              </w:numPr>
              <w:rPr>
                <w:lang w:val="es-ES"/>
              </w:rPr>
            </w:pPr>
            <w:r w:rsidRPr="005C1AB4">
              <w:rPr>
                <w:lang w:val="es-ES"/>
              </w:rPr>
              <w:t>¿Qué relación tiene con el mundo?</w:t>
            </w:r>
          </w:p>
          <w:p w:rsidR="00AD6978" w:rsidRPr="005C1AB4" w:rsidRDefault="005C1AB4" w:rsidP="005C1AB4">
            <w:pPr>
              <w:pStyle w:val="ListParagraph"/>
              <w:numPr>
                <w:ilvl w:val="0"/>
                <w:numId w:val="4"/>
              </w:numPr>
              <w:rPr>
                <w:lang w:val="es-ES"/>
              </w:rPr>
            </w:pPr>
            <w:r w:rsidRPr="005C1AB4">
              <w:rPr>
                <w:lang w:val="es-ES"/>
              </w:rPr>
              <w:t>¿Qué conexiones hay con otras ideas del texto?</w:t>
            </w:r>
          </w:p>
        </w:tc>
      </w:tr>
      <w:tr w:rsidR="00AD6978" w:rsidRPr="00F118B0" w:rsidTr="00AD6978">
        <w:tc>
          <w:tcPr>
            <w:tcW w:w="4675" w:type="dxa"/>
          </w:tcPr>
          <w:p w:rsidR="005C1AB4" w:rsidRDefault="004A7895">
            <w:pPr>
              <w:rPr>
                <w:b/>
                <w:sz w:val="28"/>
                <w:szCs w:val="28"/>
                <w:lang w:val="es-ES"/>
              </w:rPr>
            </w:pPr>
            <w:r w:rsidRPr="004A7895">
              <w:rPr>
                <w:b/>
                <w:sz w:val="28"/>
                <w:szCs w:val="28"/>
                <w:lang w:val="es-ES"/>
              </w:rPr>
              <w:t>Reacciona</w:t>
            </w:r>
            <w:r w:rsidR="006C6037">
              <w:rPr>
                <w:b/>
                <w:sz w:val="28"/>
                <w:szCs w:val="28"/>
                <w:lang w:val="es-ES"/>
              </w:rPr>
              <w:t>r</w:t>
            </w:r>
          </w:p>
          <w:p w:rsidR="004A7895" w:rsidRPr="004A7895" w:rsidRDefault="004A7895">
            <w:pPr>
              <w:rPr>
                <w:b/>
                <w:sz w:val="28"/>
                <w:szCs w:val="28"/>
                <w:lang w:val="es-ES"/>
              </w:rPr>
            </w:pPr>
          </w:p>
          <w:p w:rsidR="005C1AB4" w:rsidRPr="005C1AB4" w:rsidRDefault="004A7895" w:rsidP="005C1AB4">
            <w:pPr>
              <w:rPr>
                <w:lang w:val="es-ES"/>
              </w:rPr>
            </w:pPr>
            <w:r>
              <w:rPr>
                <w:lang w:val="es-ES"/>
              </w:rPr>
              <w:t>Reacciona</w:t>
            </w:r>
            <w:r w:rsidR="005C1AB4" w:rsidRPr="005C1AB4">
              <w:rPr>
                <w:lang w:val="es-ES"/>
              </w:rPr>
              <w:t xml:space="preserve"> a las ideas del texto según lees.</w:t>
            </w:r>
            <w:r w:rsidR="005C1AB4">
              <w:rPr>
                <w:lang w:val="es-ES"/>
              </w:rPr>
              <w:t xml:space="preserve"> Tus </w:t>
            </w:r>
            <w:r>
              <w:rPr>
                <w:lang w:val="es-ES"/>
              </w:rPr>
              <w:t>reacciones</w:t>
            </w:r>
            <w:r w:rsidR="005C1AB4">
              <w:rPr>
                <w:lang w:val="es-ES"/>
              </w:rPr>
              <w:t xml:space="preserve"> pueden ser personales o analíticas</w:t>
            </w:r>
            <w:r w:rsidR="00AD6978" w:rsidRPr="005C1AB4">
              <w:rPr>
                <w:lang w:val="es-ES"/>
              </w:rPr>
              <w:t>.</w:t>
            </w:r>
          </w:p>
          <w:p w:rsidR="005C1AB4" w:rsidRPr="004A7895" w:rsidRDefault="005C1AB4" w:rsidP="005C1AB4">
            <w:pPr>
              <w:rPr>
                <w:lang w:val="es-ES"/>
              </w:rPr>
            </w:pPr>
            <w:r w:rsidRPr="004A7895">
              <w:rPr>
                <w:lang w:val="es-ES"/>
              </w:rPr>
              <w:t>Generalmente, un lector re</w:t>
            </w:r>
            <w:r w:rsidR="004A7895" w:rsidRPr="004A7895">
              <w:rPr>
                <w:lang w:val="es-ES"/>
              </w:rPr>
              <w:t>acciona</w:t>
            </w:r>
            <w:r w:rsidRPr="004A7895">
              <w:rPr>
                <w:lang w:val="es-ES"/>
              </w:rPr>
              <w:t xml:space="preserve"> a</w:t>
            </w:r>
            <w:r w:rsidR="004A7895" w:rsidRPr="004A7895">
              <w:rPr>
                <w:lang w:val="es-ES"/>
              </w:rPr>
              <w:t>nte</w:t>
            </w:r>
            <w:r w:rsidRPr="004A7895">
              <w:rPr>
                <w:lang w:val="es-ES"/>
              </w:rPr>
              <w:t>:</w:t>
            </w:r>
          </w:p>
          <w:p w:rsidR="005C1AB4" w:rsidRPr="004A7895" w:rsidRDefault="005C1AB4" w:rsidP="004A7895">
            <w:pPr>
              <w:pStyle w:val="ListParagraph"/>
              <w:numPr>
                <w:ilvl w:val="0"/>
                <w:numId w:val="5"/>
              </w:numPr>
              <w:rPr>
                <w:lang w:val="es-ES"/>
              </w:rPr>
            </w:pPr>
            <w:r w:rsidRPr="004A7895">
              <w:rPr>
                <w:lang w:val="es-ES"/>
              </w:rPr>
              <w:t>Ideas interesantes;</w:t>
            </w:r>
          </w:p>
          <w:p w:rsidR="005C1AB4" w:rsidRPr="004A7895" w:rsidRDefault="005C1AB4" w:rsidP="004A7895">
            <w:pPr>
              <w:pStyle w:val="ListParagraph"/>
              <w:numPr>
                <w:ilvl w:val="0"/>
                <w:numId w:val="5"/>
              </w:numPr>
              <w:rPr>
                <w:lang w:val="es-ES"/>
              </w:rPr>
            </w:pPr>
            <w:r w:rsidRPr="004A7895">
              <w:rPr>
                <w:lang w:val="es-ES"/>
              </w:rPr>
              <w:t>Argumentos emotivos;</w:t>
            </w:r>
          </w:p>
          <w:p w:rsidR="004A7895" w:rsidRPr="004A7895" w:rsidRDefault="005C1AB4" w:rsidP="004A7895">
            <w:pPr>
              <w:pStyle w:val="ListParagraph"/>
              <w:numPr>
                <w:ilvl w:val="0"/>
                <w:numId w:val="5"/>
              </w:numPr>
              <w:rPr>
                <w:lang w:val="es-ES"/>
              </w:rPr>
            </w:pPr>
            <w:r w:rsidRPr="004A7895">
              <w:rPr>
                <w:lang w:val="es-ES"/>
              </w:rPr>
              <w:t>Afirmaciones provocativas</w:t>
            </w:r>
            <w:r w:rsidR="004A7895" w:rsidRPr="004A7895">
              <w:rPr>
                <w:lang w:val="es-ES"/>
              </w:rPr>
              <w:t>;</w:t>
            </w:r>
          </w:p>
          <w:p w:rsidR="00AD6978" w:rsidRPr="004A7895" w:rsidRDefault="00262387" w:rsidP="004A7895">
            <w:pPr>
              <w:pStyle w:val="ListParagraph"/>
              <w:numPr>
                <w:ilvl w:val="0"/>
                <w:numId w:val="5"/>
              </w:numPr>
              <w:rPr>
                <w:lang w:val="es-ES"/>
              </w:rPr>
            </w:pPr>
            <w:r w:rsidRPr="00262387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E776BC6" wp14:editId="266E6A3E">
                  <wp:simplePos x="0" y="0"/>
                  <wp:positionH relativeFrom="margin">
                    <wp:posOffset>1063625</wp:posOffset>
                  </wp:positionH>
                  <wp:positionV relativeFrom="paragraph">
                    <wp:posOffset>207010</wp:posOffset>
                  </wp:positionV>
                  <wp:extent cx="525780" cy="585023"/>
                  <wp:effectExtent l="0" t="0" r="7620" b="5715"/>
                  <wp:wrapNone/>
                  <wp:docPr id="5122" name="Picture 2" descr="http://terapiadepsicologia.com/wp-content/uploads/2014/03/rabie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 descr="http://terapiadepsicologia.com/wp-content/uploads/2014/03/rabie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85023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A7895" w:rsidRPr="004A7895">
              <w:rPr>
                <w:lang w:val="es-ES"/>
              </w:rPr>
              <w:t xml:space="preserve">Hechos y datos que apoyan opiniones. </w:t>
            </w:r>
          </w:p>
        </w:tc>
        <w:tc>
          <w:tcPr>
            <w:tcW w:w="4675" w:type="dxa"/>
          </w:tcPr>
          <w:p w:rsidR="004A7895" w:rsidRPr="00E849EE" w:rsidRDefault="004A7895">
            <w:pPr>
              <w:rPr>
                <w:b/>
                <w:sz w:val="28"/>
                <w:szCs w:val="28"/>
                <w:lang w:val="es-ES"/>
              </w:rPr>
            </w:pPr>
            <w:r w:rsidRPr="00E849EE">
              <w:rPr>
                <w:b/>
                <w:sz w:val="28"/>
                <w:szCs w:val="28"/>
                <w:lang w:val="es-ES"/>
              </w:rPr>
              <w:t>Pregunta</w:t>
            </w:r>
            <w:r w:rsidR="006C6037">
              <w:rPr>
                <w:b/>
                <w:sz w:val="28"/>
                <w:szCs w:val="28"/>
                <w:lang w:val="es-ES"/>
              </w:rPr>
              <w:t>r</w:t>
            </w:r>
          </w:p>
          <w:p w:rsidR="004A7895" w:rsidRPr="00E849EE" w:rsidRDefault="004A7895">
            <w:pPr>
              <w:rPr>
                <w:b/>
                <w:sz w:val="28"/>
                <w:szCs w:val="28"/>
                <w:lang w:val="es-ES"/>
              </w:rPr>
            </w:pPr>
          </w:p>
          <w:p w:rsidR="004A7895" w:rsidRDefault="004A7895">
            <w:pPr>
              <w:rPr>
                <w:lang w:val="es-ES"/>
              </w:rPr>
            </w:pPr>
            <w:r w:rsidRPr="004A7895">
              <w:rPr>
                <w:lang w:val="es-ES"/>
              </w:rPr>
              <w:t>Hazte preguntas sobre la información del texto y lo que comprendes de él. Hacer buenas preguntas mientras se lee, mejora tu capacidad de leer críticamente.</w:t>
            </w:r>
          </w:p>
          <w:p w:rsidR="004A7895" w:rsidRPr="004A7895" w:rsidRDefault="004A7895">
            <w:pPr>
              <w:rPr>
                <w:lang w:val="es-ES"/>
              </w:rPr>
            </w:pPr>
            <w:r w:rsidRPr="004A7895">
              <w:rPr>
                <w:lang w:val="es-ES"/>
              </w:rPr>
              <w:t>Mientras lee, pregúntate:</w:t>
            </w:r>
          </w:p>
          <w:p w:rsidR="004A7895" w:rsidRPr="004A7895" w:rsidRDefault="004A7895" w:rsidP="004A7895">
            <w:pPr>
              <w:pStyle w:val="ListParagraph"/>
              <w:numPr>
                <w:ilvl w:val="0"/>
                <w:numId w:val="6"/>
              </w:numPr>
              <w:rPr>
                <w:lang w:val="es-ES"/>
              </w:rPr>
            </w:pPr>
            <w:r w:rsidRPr="004A7895">
              <w:rPr>
                <w:lang w:val="es-ES"/>
              </w:rPr>
              <w:t>¿Qué quiere decir el autor?</w:t>
            </w:r>
          </w:p>
          <w:p w:rsidR="004A7895" w:rsidRPr="004A7895" w:rsidRDefault="004A7895" w:rsidP="004A7895">
            <w:pPr>
              <w:pStyle w:val="ListParagraph"/>
              <w:numPr>
                <w:ilvl w:val="0"/>
                <w:numId w:val="6"/>
              </w:numPr>
              <w:rPr>
                <w:lang w:val="es-ES"/>
              </w:rPr>
            </w:pPr>
            <w:r w:rsidRPr="004A7895">
              <w:rPr>
                <w:lang w:val="es-ES"/>
              </w:rPr>
              <w:t>¿Qué es lo que he comprendido?</w:t>
            </w:r>
          </w:p>
          <w:p w:rsidR="004A7895" w:rsidRPr="004A7895" w:rsidRDefault="004A7895" w:rsidP="004A7895">
            <w:pPr>
              <w:pStyle w:val="ListParagraph"/>
              <w:numPr>
                <w:ilvl w:val="0"/>
                <w:numId w:val="6"/>
              </w:numPr>
              <w:rPr>
                <w:lang w:val="es-ES"/>
              </w:rPr>
            </w:pPr>
            <w:r w:rsidRPr="004A7895">
              <w:rPr>
                <w:lang w:val="es-ES"/>
              </w:rPr>
              <w:t>¿Qué propósito tiene esta sección o párrafo?</w:t>
            </w:r>
          </w:p>
          <w:p w:rsidR="00AD6978" w:rsidRPr="004A7895" w:rsidRDefault="004A7895" w:rsidP="004A7895">
            <w:pPr>
              <w:pStyle w:val="ListParagraph"/>
              <w:numPr>
                <w:ilvl w:val="0"/>
                <w:numId w:val="6"/>
              </w:numPr>
              <w:rPr>
                <w:lang w:val="es-ES"/>
              </w:rPr>
            </w:pPr>
            <w:r w:rsidRPr="004A7895">
              <w:rPr>
                <w:lang w:val="es-ES"/>
              </w:rPr>
              <w:t>¿Con qué estoy de acuerdo o en desacuerdo?</w:t>
            </w:r>
          </w:p>
        </w:tc>
      </w:tr>
    </w:tbl>
    <w:p w:rsidR="00AD6978" w:rsidRPr="004A7895" w:rsidRDefault="00AD6978">
      <w:pPr>
        <w:rPr>
          <w:lang w:val="es-ES"/>
        </w:rPr>
      </w:pPr>
      <w:bookmarkStart w:id="0" w:name="_GoBack"/>
      <w:bookmarkEnd w:id="0"/>
    </w:p>
    <w:sectPr w:rsidR="00AD6978" w:rsidRPr="004A78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049EC"/>
    <w:multiLevelType w:val="hybridMultilevel"/>
    <w:tmpl w:val="72164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24004"/>
    <w:multiLevelType w:val="hybridMultilevel"/>
    <w:tmpl w:val="4D262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B30FA2"/>
    <w:multiLevelType w:val="hybridMultilevel"/>
    <w:tmpl w:val="BFC4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910E7"/>
    <w:multiLevelType w:val="hybridMultilevel"/>
    <w:tmpl w:val="52FE70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1FC0618"/>
    <w:multiLevelType w:val="hybridMultilevel"/>
    <w:tmpl w:val="0BC4C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145DDC"/>
    <w:multiLevelType w:val="hybridMultilevel"/>
    <w:tmpl w:val="0548E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978"/>
    <w:rsid w:val="002203D5"/>
    <w:rsid w:val="00262387"/>
    <w:rsid w:val="004A7895"/>
    <w:rsid w:val="005C1AB4"/>
    <w:rsid w:val="006C6037"/>
    <w:rsid w:val="00AD6978"/>
    <w:rsid w:val="00E849EE"/>
    <w:rsid w:val="00F1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D8B4CB-B9B2-4CAE-8B05-7E8852B21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5B9BD5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AD69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nzi\AppData\Roaming\Microsoft\Templates\Single%20spaced%20(blank)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(blank)(2)</Template>
  <TotalTime>198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Tunzi</dc:creator>
  <cp:keywords/>
  <dc:description/>
  <cp:lastModifiedBy>Tunzi</cp:lastModifiedBy>
  <cp:revision>6</cp:revision>
  <dcterms:created xsi:type="dcterms:W3CDTF">2015-04-11T18:51:00Z</dcterms:created>
  <dcterms:modified xsi:type="dcterms:W3CDTF">2015-04-17T14:33:00Z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TC027869999991</vt:lpwstr>
  </property>
</Properties>
</file>